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00" w:rsidRDefault="00B66100" w:rsidP="00B66100">
      <w:pPr>
        <w:pStyle w:val="Norm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( A Nemzeti S</w:t>
      </w:r>
      <w:r>
        <w:rPr>
          <w:rFonts w:ascii="Helvetica" w:hAnsi="Helvetica" w:cs="Helvetica"/>
          <w:color w:val="141823"/>
          <w:sz w:val="21"/>
          <w:szCs w:val="21"/>
        </w:rPr>
        <w:t xml:space="preserve">zínház részére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2016. márciusában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>)</w:t>
      </w:r>
    </w:p>
    <w:p w:rsidR="00B66100" w:rsidRDefault="00B66100" w:rsidP="00B66100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Tisztelt színházigazgató uram!</w:t>
      </w:r>
    </w:p>
    <w:p w:rsidR="00B66100" w:rsidRDefault="00B66100" w:rsidP="00B66100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Művem, melyről már hónapokkal ezelőtt is írtam önnek, átesett a legutolsó javításokon is. Így, kézbe véve a papírköteget, büszkeséggel telik meg szívem. Megvallom, nem ön az első, aki elo</w:t>
      </w:r>
      <w:r>
        <w:rPr>
          <w:rFonts w:ascii="Helvetica" w:hAnsi="Helvetica" w:cs="Helvetica"/>
          <w:color w:val="141823"/>
          <w:sz w:val="21"/>
          <w:szCs w:val="21"/>
        </w:rPr>
        <w:t>l</w:t>
      </w:r>
      <w:r>
        <w:rPr>
          <w:rFonts w:ascii="Helvetica" w:hAnsi="Helvetica" w:cs="Helvetica"/>
          <w:color w:val="141823"/>
          <w:sz w:val="21"/>
          <w:szCs w:val="21"/>
        </w:rPr>
        <w:t>vashatja, hogyan is merném önnek igen érdemes személyek véleménye nélkül ajánlani?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Darabom, mely végül a Csongor és Tünde nevet kapta, úgy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hiszem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méltó helyet foglal el hazánk drámai alkotásai között. Megvallom, egyetlen műfaji meghatározásba kissé bajos beleszuszakolni. Ha mégis meg kellene próbálkoznom e nehéz feladattal, azt mondanám, művem a romantikus mesedráma és a bölcseleti dráma határa között mozog.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Lórikám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szer</w:t>
      </w:r>
      <w:r>
        <w:rPr>
          <w:rFonts w:ascii="Helvetica" w:hAnsi="Helvetica" w:cs="Helvetica"/>
          <w:color w:val="141823"/>
          <w:sz w:val="21"/>
          <w:szCs w:val="21"/>
        </w:rPr>
        <w:t xml:space="preserve">int tündérjáték, meg is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izente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</w:t>
      </w:r>
      <w:r>
        <w:rPr>
          <w:rFonts w:ascii="Helvetica" w:hAnsi="Helvetica" w:cs="Helvetica"/>
          <w:color w:val="141823"/>
          <w:sz w:val="21"/>
          <w:szCs w:val="21"/>
        </w:rPr>
        <w:t>acebookon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kedves ismerőseinek, hogy kedveljék, ha esetleg megosztanám vélük. Bemutatása igencsak nagy hasznára válhat a színháznak. Mesés elemei engedik a jelmez és díszlettervezők álmait szabadon szárnyalni, akár egy sólyommadár. Lehetőséget nyújt a monumentalitásra s a modern technika vívmányainak korlátlan használatára, ez utóbbi tapasztalataim szerint nagy közönségcsalogató erővel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bír 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>(Gondolok itt a különböző holografikus masinériákra, az emelő szerkezetekre, ajánlom figyelmükbe továbbá Tesla s Edison munkáit).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Ezenfelül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ifjak és aggastyánok egyaránt örömüket lelnék az előadásban. Gyermekek számára a mesei gazdagság, a népi históriákhoz köthető közismert motívumok, illetve a vizualitás lehet vonzó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, ,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a fiatalságot a boldogságkeresés örökzöld témája, a sírig tartó szerelem létezésének kérdése, a cselekmény fordulatossága csábíthatja a nézőtérre, a korosabbakat pedig a mélyebb bölcseleti tartalmak, illetve az önmagukkal rokonítható szereplők ( Mirigy). Nyomós érvem még ennek tetejében, hogy a művem, mely egy képzelt világban játszódik, színterében a rendező kénye-kedve szerint változtatható, így egy párhuzamos univerzumból akár világunk jelenkorába is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áttranszportálhatják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 cselekményt. Alternatíváim éppenséggel akadnak erre az eshetőségre, per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exemplum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Csongor lehetne akár egy masiniszta, a gőzmozdonyok Bánk bánja, Tünde pedig egy grófkisasszony, aki a szigorú szabályok miatt csak délben merészkedhetne a pórnép közé.</w:t>
      </w:r>
      <w:r>
        <w:rPr>
          <w:rFonts w:ascii="Helvetica" w:hAnsi="Helvetica" w:cs="Helvetica"/>
          <w:color w:val="141823"/>
          <w:sz w:val="21"/>
          <w:szCs w:val="21"/>
        </w:rPr>
        <w:t xml:space="preserve"> Ráadásul alkotásom végkifejlet</w:t>
      </w:r>
      <w:r>
        <w:rPr>
          <w:rFonts w:ascii="Helvetica" w:hAnsi="Helvetica" w:cs="Helvetica"/>
          <w:color w:val="141823"/>
          <w:sz w:val="21"/>
          <w:szCs w:val="21"/>
        </w:rPr>
        <w:t>e némiképp formálható is! Bevallom én magam is elgondolkoztam azon az ötleten (s szinte csábított a gondolat!), mi lenne akkor, ha az utolsó felvonásban Mirigy Csongorhoz fordulna, mondván: „Cs</w:t>
      </w: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t xml:space="preserve">ongor! Én vagyok az anyád!” No, de ezek már részletkérdések. S ha már esetleg szereplőválogatáson törné a fejét, egy remek javaslatom lenne ön számára, kedves színházigazgató uram: Három szép leányom van, melyeket kitűnő ízléssel áldott meg a sors. Megsúgom önnek, hogy mind a három leányom, különösen Bözsike oda van az önök színházának ifjú színészéért, bizonyos Fehér Tiborért. Ha baráti tanácsomat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megfogadja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eme jóvágású legénynek kínálja fel Csongor szerepét, hiszen délcegsége már magában rengeteg kisasszonyt sarkallna jegyvételre.</w:t>
      </w:r>
    </w:p>
    <w:p w:rsidR="00B66100" w:rsidRDefault="00B66100" w:rsidP="00B66100">
      <w:pPr>
        <w:pStyle w:val="Norm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Tisztelettel és baráti odaadással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..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br/>
        <w:t>Vörösmarty Mihály</w:t>
      </w:r>
    </w:p>
    <w:p w:rsidR="00761C1B" w:rsidRDefault="00761C1B"/>
    <w:sectPr w:rsidR="0076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00"/>
    <w:rsid w:val="00761C1B"/>
    <w:rsid w:val="00B6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6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66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6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6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Eszter</dc:creator>
  <cp:lastModifiedBy>Deák Eszter</cp:lastModifiedBy>
  <cp:revision>1</cp:revision>
  <dcterms:created xsi:type="dcterms:W3CDTF">2016-03-20T18:02:00Z</dcterms:created>
  <dcterms:modified xsi:type="dcterms:W3CDTF">2016-03-20T18:06:00Z</dcterms:modified>
</cp:coreProperties>
</file>